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A76A" w14:textId="068BDCDB" w:rsidR="00EF4098" w:rsidRDefault="00F76143" w:rsidP="00EF4098">
      <w:pPr>
        <w:rPr>
          <w:rFonts w:ascii="Calibri"/>
          <w:b/>
          <w:smallCaps/>
          <w:color w:val="1C7EC2"/>
          <w:sz w:val="28"/>
        </w:rPr>
      </w:pPr>
      <w:r w:rsidRPr="004314FE">
        <w:rPr>
          <w:rFonts w:asciiTheme="minorHAnsi" w:hAnsiTheme="minorHAnsi" w:cstheme="minorHAnsi"/>
          <w:b/>
          <w:smallCaps/>
          <w:color w:val="385623" w:themeColor="accent6" w:themeShade="80"/>
          <w:sz w:val="28"/>
        </w:rPr>
        <w:t>Information</w:t>
      </w:r>
      <w:r w:rsidRPr="004314FE">
        <w:rPr>
          <w:rFonts w:ascii="Calibri"/>
          <w:b/>
          <w:smallCaps/>
          <w:color w:val="385623" w:themeColor="accent6" w:themeShade="80"/>
          <w:sz w:val="28"/>
        </w:rPr>
        <w:t xml:space="preserve"> </w:t>
      </w:r>
      <w:r w:rsidRPr="004314FE">
        <w:rPr>
          <w:rFonts w:asciiTheme="minorHAnsi" w:hAnsiTheme="minorHAnsi" w:cstheme="minorHAnsi"/>
          <w:b/>
          <w:smallCaps/>
          <w:color w:val="385623" w:themeColor="accent6" w:themeShade="80"/>
          <w:sz w:val="28"/>
        </w:rPr>
        <w:t>about</w:t>
      </w:r>
      <w:r w:rsidRPr="004314FE">
        <w:rPr>
          <w:rFonts w:ascii="Calibri"/>
          <w:b/>
          <w:smallCaps/>
          <w:color w:val="385623" w:themeColor="accent6" w:themeShade="80"/>
          <w:sz w:val="28"/>
        </w:rPr>
        <w:t xml:space="preserve"> </w:t>
      </w:r>
      <w:r w:rsidRPr="004314FE">
        <w:rPr>
          <w:rFonts w:asciiTheme="minorHAnsi" w:hAnsiTheme="minorHAnsi" w:cstheme="minorHAnsi"/>
          <w:b/>
          <w:smallCaps/>
          <w:color w:val="385623" w:themeColor="accent6" w:themeShade="80"/>
          <w:sz w:val="28"/>
        </w:rPr>
        <w:t>the</w:t>
      </w:r>
      <w:r w:rsidR="00DA32D9" w:rsidRPr="004314FE">
        <w:rPr>
          <w:rFonts w:ascii="Calibri"/>
          <w:b/>
          <w:smallCaps/>
          <w:color w:val="385623" w:themeColor="accent6" w:themeShade="80"/>
          <w:sz w:val="28"/>
        </w:rPr>
        <w:t xml:space="preserve"> </w:t>
      </w:r>
      <w:r w:rsidR="00DA32D9" w:rsidRPr="004314FE">
        <w:rPr>
          <w:rFonts w:asciiTheme="minorHAnsi" w:hAnsiTheme="minorHAnsi" w:cstheme="minorHAnsi"/>
          <w:b/>
          <w:smallCaps/>
          <w:color w:val="385623" w:themeColor="accent6" w:themeShade="80"/>
          <w:sz w:val="28"/>
        </w:rPr>
        <w:t>organization</w:t>
      </w:r>
      <w:r w:rsidR="00DA32D9" w:rsidRPr="004314FE">
        <w:rPr>
          <w:rFonts w:ascii="Calibri"/>
          <w:b/>
          <w:smallCaps/>
          <w:color w:val="385623" w:themeColor="accent6" w:themeShade="80"/>
          <w:sz w:val="28"/>
        </w:rPr>
        <w:t xml:space="preserve"> 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2269"/>
        <w:gridCol w:w="7654"/>
      </w:tblGrid>
      <w:tr w:rsidR="00F76143" w14:paraId="6C266D23" w14:textId="77777777" w:rsidTr="00E45726">
        <w:tc>
          <w:tcPr>
            <w:tcW w:w="2269" w:type="dxa"/>
          </w:tcPr>
          <w:p w14:paraId="4D2FABFE" w14:textId="01E1EA24" w:rsidR="00F76143" w:rsidRPr="00F76143" w:rsidRDefault="00F76143" w:rsidP="00F76143">
            <w:pPr>
              <w:rPr>
                <w:rFonts w:ascii="Calibri"/>
                <w:b/>
                <w:smallCaps/>
                <w:color w:val="1C7EC2"/>
                <w:sz w:val="20"/>
                <w:szCs w:val="20"/>
              </w:rPr>
            </w:pPr>
            <w:proofErr w:type="spellStart"/>
            <w:r w:rsidRPr="00F76143">
              <w:rPr>
                <w:rFonts w:ascii="Calibri"/>
                <w:smallCaps/>
                <w:spacing w:val="-2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7654" w:type="dxa"/>
          </w:tcPr>
          <w:p w14:paraId="38E60A50" w14:textId="4D8D4689" w:rsidR="00F76143" w:rsidRPr="00F76143" w:rsidRDefault="00D12261" w:rsidP="00F76143">
            <w:pPr>
              <w:rPr>
                <w:rFonts w:ascii="Calibri"/>
                <w:b/>
                <w:smallCaps/>
                <w:color w:val="1C7EC2"/>
                <w:sz w:val="20"/>
                <w:szCs w:val="20"/>
              </w:rPr>
            </w:pPr>
            <w:r>
              <w:rPr>
                <w:rFonts w:ascii="Calibri"/>
                <w:b/>
                <w:smallCaps/>
                <w:color w:val="1C7EC2"/>
                <w:sz w:val="20"/>
                <w:szCs w:val="20"/>
              </w:rPr>
              <w:t>Institute of Soil Science and Plant Cultivation (IUNG)</w:t>
            </w:r>
          </w:p>
        </w:tc>
      </w:tr>
      <w:tr w:rsidR="00F76143" w:rsidRPr="00DA32D9" w14:paraId="75FCC025" w14:textId="77777777" w:rsidTr="00E45726">
        <w:tc>
          <w:tcPr>
            <w:tcW w:w="2269" w:type="dxa"/>
          </w:tcPr>
          <w:p w14:paraId="1935BBE6" w14:textId="03DA4165" w:rsidR="00F76143" w:rsidRPr="00F76143" w:rsidRDefault="00F76143" w:rsidP="00F76143">
            <w:pPr>
              <w:rPr>
                <w:rFonts w:ascii="Calibri"/>
                <w:b/>
                <w:smallCaps/>
                <w:color w:val="1C7EC2"/>
                <w:sz w:val="20"/>
                <w:szCs w:val="20"/>
              </w:rPr>
            </w:pPr>
            <w:r w:rsidRPr="00F76143">
              <w:rPr>
                <w:rFonts w:ascii="Calibri"/>
                <w:smallCaps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7654" w:type="dxa"/>
          </w:tcPr>
          <w:p w14:paraId="3D76147C" w14:textId="04445927" w:rsidR="00F76143" w:rsidRPr="004E235A" w:rsidRDefault="00D12261" w:rsidP="00F76143">
            <w:pPr>
              <w:rPr>
                <w:rFonts w:ascii="Calibri"/>
                <w:b/>
                <w:smallCaps/>
                <w:color w:val="1C7EC2"/>
                <w:sz w:val="20"/>
                <w:szCs w:val="20"/>
                <w:lang w:val="pl-PL"/>
              </w:rPr>
            </w:pPr>
            <w:r w:rsidRPr="00D12261">
              <w:rPr>
                <w:rFonts w:ascii="Calibri"/>
                <w:b/>
                <w:smallCaps/>
                <w:color w:val="1C7EC2"/>
                <w:sz w:val="20"/>
                <w:szCs w:val="20"/>
                <w:lang w:val="pl-PL"/>
              </w:rPr>
              <w:t>Czartoryskich 8</w:t>
            </w:r>
            <w:r>
              <w:rPr>
                <w:rFonts w:ascii="Calibri"/>
                <w:b/>
                <w:smallCaps/>
                <w:color w:val="1C7EC2"/>
                <w:sz w:val="20"/>
                <w:szCs w:val="20"/>
                <w:lang w:val="pl-PL"/>
              </w:rPr>
              <w:t>,</w:t>
            </w:r>
            <w:r w:rsidRPr="00D12261">
              <w:rPr>
                <w:rFonts w:ascii="Calibri"/>
                <w:b/>
                <w:smallCaps/>
                <w:color w:val="1C7EC2"/>
                <w:sz w:val="20"/>
                <w:szCs w:val="20"/>
                <w:lang w:val="pl-PL"/>
              </w:rPr>
              <w:t xml:space="preserve"> 24-100 </w:t>
            </w:r>
            <w:r>
              <w:rPr>
                <w:rFonts w:ascii="Calibri"/>
                <w:b/>
                <w:smallCaps/>
                <w:color w:val="1C7EC2"/>
                <w:sz w:val="20"/>
                <w:szCs w:val="20"/>
                <w:lang w:val="pl-PL"/>
              </w:rPr>
              <w:t>–</w:t>
            </w:r>
            <w:r>
              <w:rPr>
                <w:rFonts w:ascii="Calibri"/>
                <w:b/>
                <w:smallCaps/>
                <w:color w:val="1C7EC2"/>
                <w:sz w:val="20"/>
                <w:szCs w:val="20"/>
                <w:lang w:val="pl-PL"/>
              </w:rPr>
              <w:t xml:space="preserve"> </w:t>
            </w:r>
            <w:r w:rsidRPr="00D12261">
              <w:rPr>
                <w:rFonts w:ascii="Calibri"/>
                <w:b/>
                <w:smallCaps/>
                <w:color w:val="1C7EC2"/>
                <w:sz w:val="20"/>
                <w:szCs w:val="20"/>
                <w:lang w:val="pl-PL"/>
              </w:rPr>
              <w:t>Pu</w:t>
            </w:r>
            <w:r w:rsidRPr="00D12261">
              <w:rPr>
                <w:rFonts w:ascii="Calibri"/>
                <w:b/>
                <w:smallCaps/>
                <w:color w:val="1C7EC2"/>
                <w:sz w:val="20"/>
                <w:szCs w:val="20"/>
                <w:lang w:val="pl-PL"/>
              </w:rPr>
              <w:t>ł</w:t>
            </w:r>
            <w:r w:rsidRPr="00D12261">
              <w:rPr>
                <w:rFonts w:ascii="Calibri"/>
                <w:b/>
                <w:smallCaps/>
                <w:color w:val="1C7EC2"/>
                <w:sz w:val="20"/>
                <w:szCs w:val="20"/>
                <w:lang w:val="pl-PL"/>
              </w:rPr>
              <w:t>awy</w:t>
            </w:r>
            <w:r>
              <w:rPr>
                <w:rFonts w:ascii="Calibri"/>
                <w:b/>
                <w:smallCaps/>
                <w:color w:val="1C7EC2"/>
                <w:sz w:val="20"/>
                <w:szCs w:val="20"/>
                <w:lang w:val="pl-PL"/>
              </w:rPr>
              <w:t>, Poland</w:t>
            </w:r>
          </w:p>
        </w:tc>
      </w:tr>
      <w:tr w:rsidR="00F76143" w14:paraId="6CBD65DE" w14:textId="77777777" w:rsidTr="00E45726">
        <w:tc>
          <w:tcPr>
            <w:tcW w:w="2269" w:type="dxa"/>
          </w:tcPr>
          <w:p w14:paraId="7C64493E" w14:textId="67D25EA6" w:rsidR="00F76143" w:rsidRPr="00F76143" w:rsidRDefault="00F76143" w:rsidP="00F76143">
            <w:pPr>
              <w:rPr>
                <w:rFonts w:ascii="Calibri"/>
                <w:b/>
                <w:smallCaps/>
                <w:color w:val="1C7EC2"/>
                <w:sz w:val="20"/>
                <w:szCs w:val="20"/>
              </w:rPr>
            </w:pPr>
            <w:r w:rsidRPr="00F76143">
              <w:rPr>
                <w:rFonts w:ascii="Calibri"/>
                <w:smallCaps/>
                <w:sz w:val="20"/>
                <w:szCs w:val="20"/>
              </w:rPr>
              <w:t>Type</w:t>
            </w:r>
            <w:r w:rsidRPr="00F76143">
              <w:rPr>
                <w:rFonts w:ascii="Calibri"/>
                <w:smallCaps/>
                <w:spacing w:val="-3"/>
                <w:sz w:val="20"/>
                <w:szCs w:val="20"/>
              </w:rPr>
              <w:t xml:space="preserve"> </w:t>
            </w:r>
            <w:r w:rsidRPr="00F76143">
              <w:rPr>
                <w:rFonts w:ascii="Calibri"/>
                <w:smallCaps/>
                <w:sz w:val="20"/>
                <w:szCs w:val="20"/>
              </w:rPr>
              <w:t>of</w:t>
            </w:r>
            <w:r w:rsidRPr="00F76143">
              <w:rPr>
                <w:rFonts w:ascii="Calibri"/>
                <w:smallCaps/>
                <w:spacing w:val="-2"/>
                <w:sz w:val="20"/>
                <w:szCs w:val="20"/>
              </w:rPr>
              <w:t xml:space="preserve"> partner</w:t>
            </w:r>
          </w:p>
        </w:tc>
        <w:tc>
          <w:tcPr>
            <w:tcW w:w="7654" w:type="dxa"/>
          </w:tcPr>
          <w:p w14:paraId="2E5ACED4" w14:textId="3707BD74" w:rsidR="00F76143" w:rsidRPr="00F76143" w:rsidRDefault="00D12261" w:rsidP="00F76143">
            <w:pPr>
              <w:rPr>
                <w:rFonts w:ascii="Calibri"/>
                <w:b/>
                <w:smallCaps/>
                <w:color w:val="1C7EC2"/>
                <w:sz w:val="20"/>
                <w:szCs w:val="20"/>
              </w:rPr>
            </w:pPr>
            <w:r>
              <w:rPr>
                <w:rFonts w:ascii="Calibri"/>
                <w:b/>
                <w:smallCaps/>
                <w:color w:val="1C7EC2"/>
                <w:sz w:val="20"/>
                <w:szCs w:val="20"/>
              </w:rPr>
              <w:t>Research Organization</w:t>
            </w:r>
          </w:p>
        </w:tc>
      </w:tr>
      <w:tr w:rsidR="00F76143" w14:paraId="7A13B310" w14:textId="77777777" w:rsidTr="00E45726">
        <w:tc>
          <w:tcPr>
            <w:tcW w:w="2269" w:type="dxa"/>
          </w:tcPr>
          <w:p w14:paraId="38F9E119" w14:textId="4003FBBE" w:rsidR="00F76143" w:rsidRPr="00F76143" w:rsidRDefault="00F76143" w:rsidP="00F76143">
            <w:pPr>
              <w:rPr>
                <w:rFonts w:ascii="Calibri"/>
                <w:b/>
                <w:smallCaps/>
                <w:color w:val="1C7EC2"/>
                <w:sz w:val="20"/>
                <w:szCs w:val="20"/>
              </w:rPr>
            </w:pPr>
            <w:r w:rsidRPr="00F76143">
              <w:rPr>
                <w:rFonts w:ascii="Calibri"/>
                <w:smallCaps/>
                <w:spacing w:val="-2"/>
                <w:sz w:val="20"/>
                <w:szCs w:val="20"/>
              </w:rPr>
              <w:t>Website</w:t>
            </w:r>
          </w:p>
        </w:tc>
        <w:tc>
          <w:tcPr>
            <w:tcW w:w="7654" w:type="dxa"/>
          </w:tcPr>
          <w:p w14:paraId="653D41D7" w14:textId="6AF4175A" w:rsidR="00F76143" w:rsidRPr="00F76143" w:rsidRDefault="00D12261" w:rsidP="00F76143">
            <w:pPr>
              <w:rPr>
                <w:rFonts w:ascii="Calibri"/>
                <w:b/>
                <w:smallCaps/>
                <w:color w:val="1C7EC2"/>
                <w:sz w:val="20"/>
                <w:szCs w:val="20"/>
              </w:rPr>
            </w:pPr>
            <w:r w:rsidRPr="00D12261">
              <w:rPr>
                <w:rFonts w:ascii="Calibri"/>
                <w:b/>
                <w:smallCaps/>
                <w:color w:val="1C7EC2"/>
                <w:sz w:val="20"/>
                <w:szCs w:val="20"/>
              </w:rPr>
              <w:t>en.iung.pl</w:t>
            </w:r>
          </w:p>
        </w:tc>
      </w:tr>
      <w:tr w:rsidR="00F76143" w14:paraId="2BE881EA" w14:textId="77777777" w:rsidTr="00E45726">
        <w:tc>
          <w:tcPr>
            <w:tcW w:w="2269" w:type="dxa"/>
          </w:tcPr>
          <w:p w14:paraId="6E74B9DA" w14:textId="066686D9" w:rsidR="00F76143" w:rsidRPr="00F76143" w:rsidRDefault="00F76143" w:rsidP="00F76143">
            <w:pPr>
              <w:rPr>
                <w:rFonts w:ascii="Calibri"/>
                <w:b/>
                <w:smallCaps/>
                <w:color w:val="1C7EC2"/>
                <w:sz w:val="20"/>
                <w:szCs w:val="20"/>
              </w:rPr>
            </w:pPr>
            <w:r w:rsidRPr="00F76143">
              <w:rPr>
                <w:rFonts w:ascii="Calibri"/>
                <w:smallCaps/>
                <w:sz w:val="20"/>
                <w:szCs w:val="20"/>
              </w:rPr>
              <w:t>Contact</w:t>
            </w:r>
            <w:r w:rsidRPr="00F76143">
              <w:rPr>
                <w:rFonts w:ascii="Calibri"/>
                <w:smallCaps/>
                <w:spacing w:val="-4"/>
                <w:sz w:val="20"/>
                <w:szCs w:val="20"/>
              </w:rPr>
              <w:t xml:space="preserve"> </w:t>
            </w:r>
            <w:r w:rsidRPr="00F76143">
              <w:rPr>
                <w:rFonts w:ascii="Calibri"/>
                <w:smallCaps/>
                <w:spacing w:val="-2"/>
                <w:sz w:val="20"/>
                <w:szCs w:val="20"/>
              </w:rPr>
              <w:t>person</w:t>
            </w:r>
          </w:p>
        </w:tc>
        <w:tc>
          <w:tcPr>
            <w:tcW w:w="7654" w:type="dxa"/>
          </w:tcPr>
          <w:p w14:paraId="0F0AC9B3" w14:textId="0AD4BFE7" w:rsidR="00F76143" w:rsidRPr="00F76143" w:rsidRDefault="00BD406F" w:rsidP="00F76143">
            <w:pPr>
              <w:rPr>
                <w:rFonts w:ascii="Calibri"/>
                <w:b/>
                <w:smallCaps/>
                <w:color w:val="1C7EC2"/>
                <w:sz w:val="20"/>
                <w:szCs w:val="20"/>
              </w:rPr>
            </w:pPr>
            <w:r>
              <w:rPr>
                <w:rFonts w:ascii="Calibri"/>
                <w:b/>
                <w:smallCaps/>
                <w:color w:val="1C7EC2"/>
                <w:sz w:val="20"/>
                <w:szCs w:val="20"/>
              </w:rPr>
              <w:t>Jo</w:t>
            </w:r>
            <w:r>
              <w:rPr>
                <w:rFonts w:ascii="Calibri"/>
                <w:b/>
                <w:smallCaps/>
                <w:color w:val="1C7EC2"/>
                <w:sz w:val="20"/>
                <w:szCs w:val="20"/>
              </w:rPr>
              <w:t>ã</w:t>
            </w:r>
            <w:r>
              <w:rPr>
                <w:rFonts w:ascii="Calibri"/>
                <w:b/>
                <w:smallCaps/>
                <w:color w:val="1C7EC2"/>
                <w:sz w:val="20"/>
                <w:szCs w:val="20"/>
              </w:rPr>
              <w:t>o Augusto Coblinski</w:t>
            </w:r>
          </w:p>
        </w:tc>
      </w:tr>
      <w:tr w:rsidR="00F76143" w14:paraId="3FDFA32A" w14:textId="77777777" w:rsidTr="00E45726">
        <w:tc>
          <w:tcPr>
            <w:tcW w:w="2269" w:type="dxa"/>
          </w:tcPr>
          <w:p w14:paraId="11CCB618" w14:textId="10ECFB6C" w:rsidR="00F76143" w:rsidRPr="00F76143" w:rsidRDefault="00F76143" w:rsidP="00F76143">
            <w:pPr>
              <w:rPr>
                <w:rFonts w:ascii="Calibri"/>
                <w:b/>
                <w:smallCaps/>
                <w:color w:val="1C7EC2"/>
                <w:sz w:val="20"/>
                <w:szCs w:val="20"/>
              </w:rPr>
            </w:pPr>
            <w:r w:rsidRPr="00F76143">
              <w:rPr>
                <w:rFonts w:ascii="Calibri"/>
                <w:smallCaps/>
                <w:spacing w:val="-4"/>
                <w:sz w:val="20"/>
                <w:szCs w:val="20"/>
              </w:rPr>
              <w:t>Email</w:t>
            </w:r>
          </w:p>
        </w:tc>
        <w:tc>
          <w:tcPr>
            <w:tcW w:w="7654" w:type="dxa"/>
          </w:tcPr>
          <w:p w14:paraId="75726027" w14:textId="0BE1B0F9" w:rsidR="00F76143" w:rsidRPr="00F76143" w:rsidRDefault="00D12261" w:rsidP="00F76143">
            <w:pPr>
              <w:rPr>
                <w:rFonts w:ascii="Calibri"/>
                <w:b/>
                <w:smallCaps/>
                <w:color w:val="1C7EC2"/>
                <w:sz w:val="20"/>
                <w:szCs w:val="20"/>
              </w:rPr>
            </w:pPr>
            <w:r>
              <w:rPr>
                <w:rFonts w:ascii="Calibri"/>
                <w:b/>
                <w:smallCaps/>
                <w:color w:val="1C7EC2"/>
                <w:sz w:val="20"/>
                <w:szCs w:val="20"/>
              </w:rPr>
              <w:t>jcoblinski@iung.pulawy.pl</w:t>
            </w:r>
          </w:p>
        </w:tc>
      </w:tr>
      <w:tr w:rsidR="00F76143" w14:paraId="22866413" w14:textId="77777777" w:rsidTr="00E45726">
        <w:tc>
          <w:tcPr>
            <w:tcW w:w="2269" w:type="dxa"/>
          </w:tcPr>
          <w:p w14:paraId="01836AC9" w14:textId="50B790D1" w:rsidR="00F76143" w:rsidRPr="00F76143" w:rsidRDefault="00F76143" w:rsidP="00F76143">
            <w:pPr>
              <w:rPr>
                <w:rFonts w:ascii="Calibri"/>
                <w:b/>
                <w:smallCaps/>
                <w:color w:val="1C7EC2"/>
                <w:sz w:val="20"/>
                <w:szCs w:val="20"/>
              </w:rPr>
            </w:pPr>
            <w:r w:rsidRPr="00F76143">
              <w:rPr>
                <w:rFonts w:ascii="Calibri"/>
                <w:smallCaps/>
                <w:spacing w:val="-2"/>
                <w:sz w:val="20"/>
                <w:szCs w:val="20"/>
              </w:rPr>
              <w:t>Telephone</w:t>
            </w:r>
          </w:p>
        </w:tc>
        <w:tc>
          <w:tcPr>
            <w:tcW w:w="7654" w:type="dxa"/>
          </w:tcPr>
          <w:p w14:paraId="29A46368" w14:textId="3FCD557A" w:rsidR="00F76143" w:rsidRPr="00F76143" w:rsidRDefault="00D12261" w:rsidP="00F76143">
            <w:pPr>
              <w:rPr>
                <w:rFonts w:ascii="Calibri"/>
                <w:b/>
                <w:smallCaps/>
                <w:color w:val="1C7EC2"/>
                <w:sz w:val="20"/>
                <w:szCs w:val="20"/>
              </w:rPr>
            </w:pPr>
            <w:r>
              <w:rPr>
                <w:rFonts w:ascii="Calibri"/>
                <w:b/>
                <w:smallCaps/>
                <w:color w:val="1C7EC2"/>
                <w:sz w:val="20"/>
                <w:szCs w:val="20"/>
              </w:rPr>
              <w:t>+48 814786771</w:t>
            </w:r>
          </w:p>
        </w:tc>
      </w:tr>
      <w:tr w:rsidR="00F76143" w14:paraId="130C680D" w14:textId="77777777" w:rsidTr="00E45726">
        <w:tc>
          <w:tcPr>
            <w:tcW w:w="2269" w:type="dxa"/>
          </w:tcPr>
          <w:p w14:paraId="6CA44FFD" w14:textId="3A78875A" w:rsidR="00F76143" w:rsidRPr="00F76143" w:rsidRDefault="00F76143" w:rsidP="00EF4098">
            <w:pPr>
              <w:rPr>
                <w:rFonts w:ascii="Calibri"/>
                <w:b/>
                <w:smallCaps/>
                <w:color w:val="1C7EC2"/>
                <w:sz w:val="20"/>
                <w:szCs w:val="20"/>
              </w:rPr>
            </w:pPr>
            <w:r w:rsidRPr="00F76143">
              <w:rPr>
                <w:rFonts w:ascii="Calibri"/>
                <w:smallCaps/>
                <w:sz w:val="20"/>
                <w:szCs w:val="20"/>
              </w:rPr>
              <w:t>Date</w:t>
            </w:r>
            <w:r w:rsidRPr="00F76143">
              <w:rPr>
                <w:rFonts w:ascii="Calibri"/>
                <w:smallCaps/>
                <w:spacing w:val="-2"/>
                <w:sz w:val="20"/>
                <w:szCs w:val="20"/>
              </w:rPr>
              <w:t xml:space="preserve"> </w:t>
            </w:r>
            <w:r w:rsidRPr="00F76143">
              <w:rPr>
                <w:rFonts w:ascii="Calibri"/>
                <w:smallCaps/>
                <w:sz w:val="20"/>
                <w:szCs w:val="20"/>
              </w:rPr>
              <w:t>of</w:t>
            </w:r>
            <w:r w:rsidRPr="00F76143">
              <w:rPr>
                <w:rFonts w:ascii="Calibri"/>
                <w:smallCaps/>
                <w:spacing w:val="-3"/>
                <w:sz w:val="20"/>
                <w:szCs w:val="20"/>
              </w:rPr>
              <w:t xml:space="preserve"> </w:t>
            </w:r>
            <w:r w:rsidRPr="00F76143">
              <w:rPr>
                <w:rFonts w:ascii="Calibri"/>
                <w:smallCaps/>
                <w:spacing w:val="-2"/>
                <w:sz w:val="20"/>
                <w:szCs w:val="20"/>
              </w:rPr>
              <w:t>publication</w:t>
            </w:r>
          </w:p>
        </w:tc>
        <w:tc>
          <w:tcPr>
            <w:tcW w:w="7654" w:type="dxa"/>
          </w:tcPr>
          <w:p w14:paraId="769D7E8A" w14:textId="2C1FB355" w:rsidR="00F76143" w:rsidRPr="00F76143" w:rsidRDefault="00F76143" w:rsidP="00EF4098">
            <w:pPr>
              <w:rPr>
                <w:rFonts w:ascii="Calibri"/>
                <w:b/>
                <w:smallCaps/>
                <w:color w:val="1C7EC2"/>
                <w:sz w:val="20"/>
                <w:szCs w:val="20"/>
              </w:rPr>
            </w:pPr>
          </w:p>
        </w:tc>
      </w:tr>
      <w:tr w:rsidR="00E45726" w14:paraId="02E1D1E6" w14:textId="77777777" w:rsidTr="00E45726">
        <w:tc>
          <w:tcPr>
            <w:tcW w:w="2269" w:type="dxa"/>
          </w:tcPr>
          <w:p w14:paraId="188D49A2" w14:textId="6AEFFF50" w:rsidR="00E45726" w:rsidRPr="00F76143" w:rsidRDefault="004B23D9" w:rsidP="00EF4098">
            <w:pPr>
              <w:rPr>
                <w:rFonts w:ascii="Calibri"/>
                <w:smallCaps/>
                <w:sz w:val="20"/>
                <w:szCs w:val="20"/>
              </w:rPr>
            </w:pPr>
            <w:r>
              <w:rPr>
                <w:rFonts w:ascii="Calibri"/>
                <w:smallCaps/>
                <w:sz w:val="20"/>
                <w:szCs w:val="20"/>
              </w:rPr>
              <w:t>Searching</w:t>
            </w:r>
            <w:r w:rsidR="00E45726">
              <w:rPr>
                <w:rFonts w:ascii="Calibri"/>
                <w:smallCaps/>
                <w:sz w:val="20"/>
                <w:szCs w:val="20"/>
              </w:rPr>
              <w:t xml:space="preserve"> for</w:t>
            </w:r>
          </w:p>
        </w:tc>
        <w:tc>
          <w:tcPr>
            <w:tcW w:w="7654" w:type="dxa"/>
          </w:tcPr>
          <w:p w14:paraId="7F4E88C4" w14:textId="067806BE" w:rsidR="00E45726" w:rsidRPr="00F76143" w:rsidRDefault="00D12261" w:rsidP="00EF40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Searching for consortium</w:t>
            </w:r>
          </w:p>
        </w:tc>
      </w:tr>
    </w:tbl>
    <w:p w14:paraId="055A4E64" w14:textId="31918DC0" w:rsidR="00EF4098" w:rsidRDefault="00CD0EBD" w:rsidP="00EF4098">
      <w:r w:rsidRPr="004314FE">
        <w:rPr>
          <w:rFonts w:asciiTheme="minorHAnsi" w:hAnsiTheme="minorHAnsi" w:cstheme="minorHAnsi"/>
          <w:b/>
          <w:noProof/>
          <w:color w:val="385623" w:themeColor="accent6" w:themeShade="80"/>
          <w:sz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4F781EC" wp14:editId="3FA964E9">
                <wp:simplePos x="0" y="0"/>
                <wp:positionH relativeFrom="page">
                  <wp:posOffset>723265</wp:posOffset>
                </wp:positionH>
                <wp:positionV relativeFrom="paragraph">
                  <wp:posOffset>2089150</wp:posOffset>
                </wp:positionV>
                <wp:extent cx="6280785" cy="5096510"/>
                <wp:effectExtent l="0" t="0" r="24765" b="27940"/>
                <wp:wrapTopAndBottom/>
                <wp:docPr id="1136512966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785" cy="50965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70E681" w14:textId="63F69374" w:rsidR="00F76143" w:rsidRDefault="00C90474" w:rsidP="00CD0EBD">
                            <w:pPr>
                              <w:spacing w:line="280" w:lineRule="exact"/>
                              <w:rPr>
                                <w:rFonts w:ascii="Calibri"/>
                                <w:b/>
                                <w:smallCaps/>
                                <w:spacing w:val="-2"/>
                                <w:sz w:val="20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mallCaps/>
                                <w:sz w:val="20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F76143" w:rsidRPr="00F76143">
                              <w:rPr>
                                <w:rFonts w:ascii="Calibri"/>
                                <w:b/>
                                <w:smallCaps/>
                                <w:sz w:val="20"/>
                                <w:szCs w:val="18"/>
                                <w:u w:val="single"/>
                              </w:rPr>
                              <w:t>Potential</w:t>
                            </w:r>
                            <w:r w:rsidR="00F76143" w:rsidRPr="00F76143">
                              <w:rPr>
                                <w:rFonts w:ascii="Calibri"/>
                                <w:b/>
                                <w:smallCaps/>
                                <w:spacing w:val="-5"/>
                                <w:sz w:val="20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F76143" w:rsidRPr="00F76143">
                              <w:rPr>
                                <w:rFonts w:ascii="Calibri"/>
                                <w:b/>
                                <w:smallCaps/>
                                <w:spacing w:val="-2"/>
                                <w:sz w:val="20"/>
                                <w:szCs w:val="18"/>
                                <w:u w:val="single"/>
                              </w:rPr>
                              <w:t>contribution:</w:t>
                            </w:r>
                          </w:p>
                          <w:p w14:paraId="0583C2AE" w14:textId="3A58C8D9" w:rsidR="0047672F" w:rsidRPr="0047672F" w:rsidRDefault="0047672F" w:rsidP="00CD0EBD">
                            <w:pPr>
                              <w:spacing w:line="280" w:lineRule="exact"/>
                              <w:rPr>
                                <w:rFonts w:ascii="Calibri"/>
                                <w:smallCaps/>
                                <w:spacing w:val="-2"/>
                                <w:sz w:val="20"/>
                                <w:szCs w:val="18"/>
                              </w:rPr>
                            </w:pPr>
                            <w:r w:rsidRPr="0047672F">
                              <w:rPr>
                                <w:rFonts w:ascii="Calibri"/>
                                <w:smallCaps/>
                                <w:spacing w:val="-2"/>
                                <w:sz w:val="20"/>
                                <w:szCs w:val="18"/>
                              </w:rPr>
                              <w:t>On behalf of the IUNG Department of Soil Science and Environmental Analysis, we can contribute significantly to these topics in the following ways:</w:t>
                            </w:r>
                          </w:p>
                          <w:p w14:paraId="4366A706" w14:textId="344A1D09" w:rsidR="00CD0EBD" w:rsidRPr="00CD0EBD" w:rsidRDefault="00CD0EBD" w:rsidP="00CD0EBD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ind w:right="322"/>
                              <w:rPr>
                                <w:sz w:val="20"/>
                                <w:szCs w:val="18"/>
                              </w:rPr>
                            </w:pPr>
                            <w:r w:rsidRPr="00CD0EBD">
                              <w:rPr>
                                <w:sz w:val="20"/>
                                <w:szCs w:val="18"/>
                              </w:rPr>
                              <w:t>1. Spatial valuation of soils on a national and regional scale, as well as mapping soil degradation phenomena and their spatial variability;</w:t>
                            </w:r>
                          </w:p>
                          <w:p w14:paraId="4764F101" w14:textId="3A23235A" w:rsidR="00CD0EBD" w:rsidRPr="00CD0EBD" w:rsidRDefault="00CD0EBD" w:rsidP="00CD0EBD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ind w:right="322"/>
                              <w:rPr>
                                <w:sz w:val="20"/>
                                <w:szCs w:val="18"/>
                              </w:rPr>
                            </w:pPr>
                            <w:r w:rsidRPr="00CD0EBD">
                              <w:rPr>
                                <w:sz w:val="20"/>
                                <w:szCs w:val="18"/>
                              </w:rPr>
                              <w:t>2. Research and construction of databases of physical and chemical properties of soils and monitoring the dynamics of their changes at the national and regional level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;</w:t>
                            </w:r>
                          </w:p>
                          <w:p w14:paraId="4262F9E3" w14:textId="0C819B6F" w:rsidR="00CD0EBD" w:rsidRPr="00CD0EBD" w:rsidRDefault="00CD0EBD" w:rsidP="00CD0EBD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ind w:right="322"/>
                              <w:rPr>
                                <w:sz w:val="20"/>
                                <w:szCs w:val="18"/>
                              </w:rPr>
                            </w:pPr>
                            <w:r w:rsidRPr="00CD0EBD">
                              <w:rPr>
                                <w:sz w:val="20"/>
                                <w:szCs w:val="18"/>
                              </w:rPr>
                              <w:t>3. Determining the impact of agricultural and non-agricultural activities on the state of the natural environment – monitoring and improvement of criteria for assessing the state and level of soil and water pollution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;</w:t>
                            </w:r>
                          </w:p>
                          <w:p w14:paraId="689DA901" w14:textId="123B4C47" w:rsidR="00CD0EBD" w:rsidRPr="00CD0EBD" w:rsidRDefault="00CD0EBD" w:rsidP="00CD0EBD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ind w:right="322"/>
                              <w:rPr>
                                <w:sz w:val="20"/>
                                <w:szCs w:val="18"/>
                              </w:rPr>
                            </w:pPr>
                            <w:r w:rsidRPr="00CD0EBD">
                              <w:rPr>
                                <w:sz w:val="20"/>
                                <w:szCs w:val="18"/>
                              </w:rPr>
                              <w:t>4. Research on the impact of extreme natural phenomena (droughts, torrential rains, floods) on the physicochemical properties of soils and their agricultural suitability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;</w:t>
                            </w:r>
                          </w:p>
                          <w:p w14:paraId="030ACC21" w14:textId="6220774A" w:rsidR="00CD0EBD" w:rsidRPr="00CD0EBD" w:rsidRDefault="00CD0EBD" w:rsidP="00CD0EBD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ind w:right="322"/>
                              <w:rPr>
                                <w:sz w:val="20"/>
                                <w:szCs w:val="18"/>
                              </w:rPr>
                            </w:pPr>
                            <w:r w:rsidRPr="00CD0EBD">
                              <w:rPr>
                                <w:sz w:val="20"/>
                                <w:szCs w:val="18"/>
                              </w:rPr>
                              <w:t>5. Research on the impact of climate change on the retention and production potential of soils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;</w:t>
                            </w:r>
                          </w:p>
                          <w:p w14:paraId="1CFF5C38" w14:textId="4356CCF1" w:rsidR="00CD0EBD" w:rsidRPr="00CD0EBD" w:rsidRDefault="00CD0EBD" w:rsidP="00CD0EBD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ind w:right="322"/>
                              <w:rPr>
                                <w:sz w:val="20"/>
                                <w:szCs w:val="18"/>
                              </w:rPr>
                            </w:pPr>
                            <w:r w:rsidRPr="00CD0EBD">
                              <w:rPr>
                                <w:sz w:val="20"/>
                                <w:szCs w:val="18"/>
                              </w:rPr>
                              <w:t>6. Research on the mechanisms and indicators of soil degradation and development of methods for remediating land and degraded areas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;</w:t>
                            </w:r>
                          </w:p>
                          <w:p w14:paraId="072B8D1B" w14:textId="46E6C0AD" w:rsidR="00CD0EBD" w:rsidRPr="00CD0EBD" w:rsidRDefault="00CD0EBD" w:rsidP="00CD0EBD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ind w:right="322"/>
                              <w:rPr>
                                <w:sz w:val="20"/>
                                <w:szCs w:val="18"/>
                              </w:rPr>
                            </w:pPr>
                            <w:r w:rsidRPr="00CD0EBD">
                              <w:rPr>
                                <w:sz w:val="20"/>
                                <w:szCs w:val="18"/>
                              </w:rPr>
                              <w:t>7. Supporting the implementation and assessment of the impact of agricultural policy instruments in relation to soils and the environment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;</w:t>
                            </w:r>
                          </w:p>
                          <w:p w14:paraId="67508002" w14:textId="1CD79B4F" w:rsidR="00CD0EBD" w:rsidRPr="00CD0EBD" w:rsidRDefault="00CD0EBD" w:rsidP="00CD0EBD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ind w:right="322"/>
                              <w:rPr>
                                <w:sz w:val="20"/>
                                <w:szCs w:val="18"/>
                              </w:rPr>
                            </w:pPr>
                            <w:r w:rsidRPr="00CD0EBD">
                              <w:rPr>
                                <w:sz w:val="20"/>
                                <w:szCs w:val="18"/>
                              </w:rPr>
                              <w:t>8. Assessment of the possibilities of using waste substances for fertilization and soil reclamation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;</w:t>
                            </w:r>
                          </w:p>
                          <w:p w14:paraId="73FC03E6" w14:textId="3C759B38" w:rsidR="00CD0EBD" w:rsidRPr="00CD0EBD" w:rsidRDefault="00CD0EBD" w:rsidP="00CD0EBD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ind w:right="322"/>
                              <w:rPr>
                                <w:sz w:val="20"/>
                                <w:szCs w:val="18"/>
                              </w:rPr>
                            </w:pPr>
                            <w:r w:rsidRPr="00CD0EBD">
                              <w:rPr>
                                <w:sz w:val="20"/>
                                <w:szCs w:val="18"/>
                              </w:rPr>
                              <w:t>9. Transformation of available spatial information resources on soils into formats used in the European Union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;</w:t>
                            </w:r>
                          </w:p>
                          <w:p w14:paraId="61CBA9F2" w14:textId="7D174813" w:rsidR="00CD0EBD" w:rsidRPr="00CD0EBD" w:rsidRDefault="00CD0EBD" w:rsidP="00CD0EBD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ind w:right="322"/>
                              <w:rPr>
                                <w:sz w:val="20"/>
                                <w:szCs w:val="18"/>
                              </w:rPr>
                            </w:pPr>
                            <w:r w:rsidRPr="00CD0EBD">
                              <w:rPr>
                                <w:sz w:val="20"/>
                                <w:szCs w:val="18"/>
                              </w:rPr>
                              <w:t>10. Development of remote methods for assessing the condition of soils, natural phenomena and changes occurring in rural areas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;</w:t>
                            </w:r>
                          </w:p>
                          <w:p w14:paraId="03FE80A4" w14:textId="0AD608B8" w:rsidR="00CD0EBD" w:rsidRPr="00CD0EBD" w:rsidRDefault="00CD0EBD" w:rsidP="00CD0EBD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ind w:right="322"/>
                              <w:rPr>
                                <w:sz w:val="20"/>
                                <w:szCs w:val="18"/>
                              </w:rPr>
                            </w:pPr>
                            <w:r w:rsidRPr="00CD0EBD">
                              <w:rPr>
                                <w:sz w:val="20"/>
                                <w:szCs w:val="18"/>
                              </w:rPr>
                              <w:t>11. Development of decision support systems for the rational use of agricultural production space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;</w:t>
                            </w:r>
                          </w:p>
                          <w:p w14:paraId="0614A5AB" w14:textId="409A3AF2" w:rsidR="00CD0EBD" w:rsidRPr="00CD0EBD" w:rsidRDefault="00CD0EBD" w:rsidP="00CD0EBD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ind w:right="322"/>
                              <w:rPr>
                                <w:sz w:val="20"/>
                                <w:szCs w:val="18"/>
                              </w:rPr>
                            </w:pPr>
                            <w:r w:rsidRPr="00CD0EBD">
                              <w:rPr>
                                <w:sz w:val="20"/>
                                <w:szCs w:val="18"/>
                              </w:rPr>
                              <w:t>12. Development of geographic information systems for the assessment of natural and socio-economic phenomena in rural areas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;</w:t>
                            </w:r>
                          </w:p>
                          <w:p w14:paraId="489085EF" w14:textId="26602A6A" w:rsidR="00CD0EBD" w:rsidRPr="00CD0EBD" w:rsidRDefault="00CD0EBD" w:rsidP="00CD0EBD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ind w:right="322"/>
                              <w:rPr>
                                <w:sz w:val="20"/>
                                <w:szCs w:val="18"/>
                              </w:rPr>
                            </w:pPr>
                            <w:r w:rsidRPr="00CD0EBD">
                              <w:rPr>
                                <w:sz w:val="20"/>
                                <w:szCs w:val="18"/>
                              </w:rPr>
                              <w:t>13. Soil valuation and decision support systems for soil management in urban areas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;</w:t>
                            </w:r>
                          </w:p>
                          <w:p w14:paraId="1B495F7A" w14:textId="08911FE1" w:rsidR="00CD0EBD" w:rsidRPr="00CD0EBD" w:rsidRDefault="00CD0EBD" w:rsidP="00CD0EBD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ind w:right="322"/>
                              <w:rPr>
                                <w:sz w:val="20"/>
                                <w:szCs w:val="18"/>
                              </w:rPr>
                            </w:pPr>
                            <w:r w:rsidRPr="00CD0EBD">
                              <w:rPr>
                                <w:sz w:val="20"/>
                                <w:szCs w:val="18"/>
                              </w:rPr>
                              <w:t>14. Maintaining databases and modeling phenomena occurring in agricultural and urban space using GIS techniques and machine learning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;</w:t>
                            </w:r>
                          </w:p>
                          <w:p w14:paraId="08759DE3" w14:textId="5E5A8289" w:rsidR="00CD0EBD" w:rsidRPr="00CD0EBD" w:rsidRDefault="00CD0EBD" w:rsidP="00CD0EBD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ind w:right="322"/>
                              <w:rPr>
                                <w:sz w:val="20"/>
                                <w:szCs w:val="18"/>
                              </w:rPr>
                            </w:pPr>
                            <w:r w:rsidRPr="00CD0EBD">
                              <w:rPr>
                                <w:sz w:val="20"/>
                                <w:szCs w:val="18"/>
                              </w:rPr>
                              <w:t>15. Development of principles for comprehensive management of rural areas, considering European Union standards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;</w:t>
                            </w:r>
                          </w:p>
                          <w:p w14:paraId="172B182A" w14:textId="514EA2CD" w:rsidR="00BD406F" w:rsidRPr="00BD406F" w:rsidRDefault="00CD0EBD" w:rsidP="00CD0EBD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ind w:right="322"/>
                              <w:rPr>
                                <w:sz w:val="20"/>
                                <w:szCs w:val="18"/>
                              </w:rPr>
                            </w:pPr>
                            <w:r w:rsidRPr="00CD0EBD">
                              <w:rPr>
                                <w:sz w:val="20"/>
                                <w:szCs w:val="18"/>
                              </w:rPr>
                              <w:t>16. Use of machine learning for the projection os soil processes and ecosystem services for the future under global changes scenarios (e.g. climate and land-use changes)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781EC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6.95pt;margin-top:164.5pt;width:494.55pt;height:401.3pt;z-index:-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" filled="f" strokeweight=".16931mm">
                <v:path arrowok="t"/>
                <v:textbox inset="0,0,0,0">
                  <w:txbxContent>
                    <w:p w14:paraId="4870E681" w14:textId="63F69374" w:rsidR="00F76143" w:rsidRDefault="00C90474" w:rsidP="00CD0EBD">
                      <w:pPr>
                        <w:spacing w:line="280" w:lineRule="exact"/>
                        <w:rPr>
                          <w:rFonts w:ascii="Calibri"/>
                          <w:b/>
                          <w:smallCaps/>
                          <w:spacing w:val="-2"/>
                          <w:sz w:val="20"/>
                          <w:szCs w:val="18"/>
                          <w:u w:val="single"/>
                        </w:rPr>
                      </w:pPr>
                      <w:r>
                        <w:rPr>
                          <w:rFonts w:ascii="Calibri"/>
                          <w:b/>
                          <w:smallCaps/>
                          <w:sz w:val="20"/>
                          <w:szCs w:val="18"/>
                          <w:u w:val="single"/>
                        </w:rPr>
                        <w:t xml:space="preserve"> </w:t>
                      </w:r>
                      <w:r w:rsidR="00F76143" w:rsidRPr="00F76143">
                        <w:rPr>
                          <w:rFonts w:ascii="Calibri"/>
                          <w:b/>
                          <w:smallCaps/>
                          <w:sz w:val="20"/>
                          <w:szCs w:val="18"/>
                          <w:u w:val="single"/>
                        </w:rPr>
                        <w:t>Potential</w:t>
                      </w:r>
                      <w:r w:rsidR="00F76143" w:rsidRPr="00F76143">
                        <w:rPr>
                          <w:rFonts w:ascii="Calibri"/>
                          <w:b/>
                          <w:smallCaps/>
                          <w:spacing w:val="-5"/>
                          <w:sz w:val="20"/>
                          <w:szCs w:val="18"/>
                          <w:u w:val="single"/>
                        </w:rPr>
                        <w:t xml:space="preserve"> </w:t>
                      </w:r>
                      <w:r w:rsidR="00F76143" w:rsidRPr="00F76143">
                        <w:rPr>
                          <w:rFonts w:ascii="Calibri"/>
                          <w:b/>
                          <w:smallCaps/>
                          <w:spacing w:val="-2"/>
                          <w:sz w:val="20"/>
                          <w:szCs w:val="18"/>
                          <w:u w:val="single"/>
                        </w:rPr>
                        <w:t>contribution:</w:t>
                      </w:r>
                    </w:p>
                    <w:p w14:paraId="0583C2AE" w14:textId="3A58C8D9" w:rsidR="0047672F" w:rsidRPr="0047672F" w:rsidRDefault="0047672F" w:rsidP="00CD0EBD">
                      <w:pPr>
                        <w:spacing w:line="280" w:lineRule="exact"/>
                        <w:rPr>
                          <w:rFonts w:ascii="Calibri"/>
                          <w:smallCaps/>
                          <w:spacing w:val="-2"/>
                          <w:sz w:val="20"/>
                          <w:szCs w:val="18"/>
                        </w:rPr>
                      </w:pPr>
                      <w:r w:rsidRPr="0047672F">
                        <w:rPr>
                          <w:rFonts w:ascii="Calibri"/>
                          <w:smallCaps/>
                          <w:spacing w:val="-2"/>
                          <w:sz w:val="20"/>
                          <w:szCs w:val="18"/>
                        </w:rPr>
                        <w:t>On behalf of the IUNG Department of Soil Science and Environmental Analysis, we can contribute significantly to these topics in the following ways:</w:t>
                      </w:r>
                    </w:p>
                    <w:p w14:paraId="4366A706" w14:textId="344A1D09" w:rsidR="00CD0EBD" w:rsidRPr="00CD0EBD" w:rsidRDefault="00CD0EBD" w:rsidP="00CD0EB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322"/>
                        <w:rPr>
                          <w:sz w:val="20"/>
                          <w:szCs w:val="18"/>
                        </w:rPr>
                      </w:pPr>
                      <w:r w:rsidRPr="00CD0EBD">
                        <w:rPr>
                          <w:sz w:val="20"/>
                          <w:szCs w:val="18"/>
                        </w:rPr>
                        <w:t>1. Spatial valuation of soils on a national and regional scale, as well as mapping soil degradation phenomena and their spatial variability;</w:t>
                      </w:r>
                    </w:p>
                    <w:p w14:paraId="4764F101" w14:textId="3A23235A" w:rsidR="00CD0EBD" w:rsidRPr="00CD0EBD" w:rsidRDefault="00CD0EBD" w:rsidP="00CD0EB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322"/>
                        <w:rPr>
                          <w:sz w:val="20"/>
                          <w:szCs w:val="18"/>
                        </w:rPr>
                      </w:pPr>
                      <w:r w:rsidRPr="00CD0EBD">
                        <w:rPr>
                          <w:sz w:val="20"/>
                          <w:szCs w:val="18"/>
                        </w:rPr>
                        <w:t>2. Research and construction of databases of physical and chemical properties of soils and monitoring the dynamics of t</w:t>
                      </w:r>
                      <w:bookmarkStart w:id="1" w:name="_GoBack"/>
                      <w:bookmarkEnd w:id="1"/>
                      <w:r w:rsidRPr="00CD0EBD">
                        <w:rPr>
                          <w:sz w:val="20"/>
                          <w:szCs w:val="18"/>
                        </w:rPr>
                        <w:t>heir changes at the national and regional level</w:t>
                      </w:r>
                      <w:r>
                        <w:rPr>
                          <w:sz w:val="20"/>
                          <w:szCs w:val="18"/>
                        </w:rPr>
                        <w:t>;</w:t>
                      </w:r>
                    </w:p>
                    <w:p w14:paraId="4262F9E3" w14:textId="0C819B6F" w:rsidR="00CD0EBD" w:rsidRPr="00CD0EBD" w:rsidRDefault="00CD0EBD" w:rsidP="00CD0EB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322"/>
                        <w:rPr>
                          <w:sz w:val="20"/>
                          <w:szCs w:val="18"/>
                        </w:rPr>
                      </w:pPr>
                      <w:r w:rsidRPr="00CD0EBD">
                        <w:rPr>
                          <w:sz w:val="20"/>
                          <w:szCs w:val="18"/>
                        </w:rPr>
                        <w:t>3. Determining the impact of agricultural and non-agricultural activities on the state of the natural environment – monitoring and improvement of criteria for assessing the state and level of soil and water pollution</w:t>
                      </w:r>
                      <w:r>
                        <w:rPr>
                          <w:sz w:val="20"/>
                          <w:szCs w:val="18"/>
                        </w:rPr>
                        <w:t>;</w:t>
                      </w:r>
                    </w:p>
                    <w:p w14:paraId="689DA901" w14:textId="123B4C47" w:rsidR="00CD0EBD" w:rsidRPr="00CD0EBD" w:rsidRDefault="00CD0EBD" w:rsidP="00CD0EB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322"/>
                        <w:rPr>
                          <w:sz w:val="20"/>
                          <w:szCs w:val="18"/>
                        </w:rPr>
                      </w:pPr>
                      <w:r w:rsidRPr="00CD0EBD">
                        <w:rPr>
                          <w:sz w:val="20"/>
                          <w:szCs w:val="18"/>
                        </w:rPr>
                        <w:t>4. Research on the impact of extreme natural phenomena (droughts, torrential rains, floods) on the physicochemical properties of soils and their agricultural suitability</w:t>
                      </w:r>
                      <w:r>
                        <w:rPr>
                          <w:sz w:val="20"/>
                          <w:szCs w:val="18"/>
                        </w:rPr>
                        <w:t>;</w:t>
                      </w:r>
                    </w:p>
                    <w:p w14:paraId="030ACC21" w14:textId="6220774A" w:rsidR="00CD0EBD" w:rsidRPr="00CD0EBD" w:rsidRDefault="00CD0EBD" w:rsidP="00CD0EB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322"/>
                        <w:rPr>
                          <w:sz w:val="20"/>
                          <w:szCs w:val="18"/>
                        </w:rPr>
                      </w:pPr>
                      <w:r w:rsidRPr="00CD0EBD">
                        <w:rPr>
                          <w:sz w:val="20"/>
                          <w:szCs w:val="18"/>
                        </w:rPr>
                        <w:t>5. Research on the impact of climate change on the retention and production potential of soils</w:t>
                      </w:r>
                      <w:r>
                        <w:rPr>
                          <w:sz w:val="20"/>
                          <w:szCs w:val="18"/>
                        </w:rPr>
                        <w:t>;</w:t>
                      </w:r>
                    </w:p>
                    <w:p w14:paraId="1CFF5C38" w14:textId="4356CCF1" w:rsidR="00CD0EBD" w:rsidRPr="00CD0EBD" w:rsidRDefault="00CD0EBD" w:rsidP="00CD0EB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322"/>
                        <w:rPr>
                          <w:sz w:val="20"/>
                          <w:szCs w:val="18"/>
                        </w:rPr>
                      </w:pPr>
                      <w:r w:rsidRPr="00CD0EBD">
                        <w:rPr>
                          <w:sz w:val="20"/>
                          <w:szCs w:val="18"/>
                        </w:rPr>
                        <w:t>6. Research on the mechanisms and indicators of soil degradation and development of methods for remediating land and degraded areas</w:t>
                      </w:r>
                      <w:r>
                        <w:rPr>
                          <w:sz w:val="20"/>
                          <w:szCs w:val="18"/>
                        </w:rPr>
                        <w:t>;</w:t>
                      </w:r>
                    </w:p>
                    <w:p w14:paraId="072B8D1B" w14:textId="46E6C0AD" w:rsidR="00CD0EBD" w:rsidRPr="00CD0EBD" w:rsidRDefault="00CD0EBD" w:rsidP="00CD0EB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322"/>
                        <w:rPr>
                          <w:sz w:val="20"/>
                          <w:szCs w:val="18"/>
                        </w:rPr>
                      </w:pPr>
                      <w:r w:rsidRPr="00CD0EBD">
                        <w:rPr>
                          <w:sz w:val="20"/>
                          <w:szCs w:val="18"/>
                        </w:rPr>
                        <w:t>7. Supporting the implementation and assessment of the impact of agricultural policy instruments in relation to soils and the environment</w:t>
                      </w:r>
                      <w:r>
                        <w:rPr>
                          <w:sz w:val="20"/>
                          <w:szCs w:val="18"/>
                        </w:rPr>
                        <w:t>;</w:t>
                      </w:r>
                    </w:p>
                    <w:p w14:paraId="67508002" w14:textId="1CD79B4F" w:rsidR="00CD0EBD" w:rsidRPr="00CD0EBD" w:rsidRDefault="00CD0EBD" w:rsidP="00CD0EB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322"/>
                        <w:rPr>
                          <w:sz w:val="20"/>
                          <w:szCs w:val="18"/>
                        </w:rPr>
                      </w:pPr>
                      <w:r w:rsidRPr="00CD0EBD">
                        <w:rPr>
                          <w:sz w:val="20"/>
                          <w:szCs w:val="18"/>
                        </w:rPr>
                        <w:t>8. Assessment of the possibilities of using waste substances for fertilization and soil reclamation</w:t>
                      </w:r>
                      <w:r>
                        <w:rPr>
                          <w:sz w:val="20"/>
                          <w:szCs w:val="18"/>
                        </w:rPr>
                        <w:t>;</w:t>
                      </w:r>
                    </w:p>
                    <w:p w14:paraId="73FC03E6" w14:textId="3C759B38" w:rsidR="00CD0EBD" w:rsidRPr="00CD0EBD" w:rsidRDefault="00CD0EBD" w:rsidP="00CD0EB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322"/>
                        <w:rPr>
                          <w:sz w:val="20"/>
                          <w:szCs w:val="18"/>
                        </w:rPr>
                      </w:pPr>
                      <w:r w:rsidRPr="00CD0EBD">
                        <w:rPr>
                          <w:sz w:val="20"/>
                          <w:szCs w:val="18"/>
                        </w:rPr>
                        <w:t>9. Transformation of available spatial information resources on soils into formats used in the European Union</w:t>
                      </w:r>
                      <w:r>
                        <w:rPr>
                          <w:sz w:val="20"/>
                          <w:szCs w:val="18"/>
                        </w:rPr>
                        <w:t>;</w:t>
                      </w:r>
                    </w:p>
                    <w:p w14:paraId="61CBA9F2" w14:textId="7D174813" w:rsidR="00CD0EBD" w:rsidRPr="00CD0EBD" w:rsidRDefault="00CD0EBD" w:rsidP="00CD0EB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322"/>
                        <w:rPr>
                          <w:sz w:val="20"/>
                          <w:szCs w:val="18"/>
                        </w:rPr>
                      </w:pPr>
                      <w:r w:rsidRPr="00CD0EBD">
                        <w:rPr>
                          <w:sz w:val="20"/>
                          <w:szCs w:val="18"/>
                        </w:rPr>
                        <w:t>10. Development of remote methods for assessing the condition of soils, natural phenomena and changes occurring in rural areas</w:t>
                      </w:r>
                      <w:r>
                        <w:rPr>
                          <w:sz w:val="20"/>
                          <w:szCs w:val="18"/>
                        </w:rPr>
                        <w:t>;</w:t>
                      </w:r>
                    </w:p>
                    <w:p w14:paraId="03FE80A4" w14:textId="0AD608B8" w:rsidR="00CD0EBD" w:rsidRPr="00CD0EBD" w:rsidRDefault="00CD0EBD" w:rsidP="00CD0EB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322"/>
                        <w:rPr>
                          <w:sz w:val="20"/>
                          <w:szCs w:val="18"/>
                        </w:rPr>
                      </w:pPr>
                      <w:r w:rsidRPr="00CD0EBD">
                        <w:rPr>
                          <w:sz w:val="20"/>
                          <w:szCs w:val="18"/>
                        </w:rPr>
                        <w:t>11. Development of decision support systems for the rational use of agricultural production space</w:t>
                      </w:r>
                      <w:r>
                        <w:rPr>
                          <w:sz w:val="20"/>
                          <w:szCs w:val="18"/>
                        </w:rPr>
                        <w:t>;</w:t>
                      </w:r>
                    </w:p>
                    <w:p w14:paraId="0614A5AB" w14:textId="409A3AF2" w:rsidR="00CD0EBD" w:rsidRPr="00CD0EBD" w:rsidRDefault="00CD0EBD" w:rsidP="00CD0EB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322"/>
                        <w:rPr>
                          <w:sz w:val="20"/>
                          <w:szCs w:val="18"/>
                        </w:rPr>
                      </w:pPr>
                      <w:r w:rsidRPr="00CD0EBD">
                        <w:rPr>
                          <w:sz w:val="20"/>
                          <w:szCs w:val="18"/>
                        </w:rPr>
                        <w:t>12. Development of geographic information systems for the assessment of natural and socio-economic phenomena in rural areas</w:t>
                      </w:r>
                      <w:r>
                        <w:rPr>
                          <w:sz w:val="20"/>
                          <w:szCs w:val="18"/>
                        </w:rPr>
                        <w:t>;</w:t>
                      </w:r>
                    </w:p>
                    <w:p w14:paraId="489085EF" w14:textId="26602A6A" w:rsidR="00CD0EBD" w:rsidRPr="00CD0EBD" w:rsidRDefault="00CD0EBD" w:rsidP="00CD0EB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322"/>
                        <w:rPr>
                          <w:sz w:val="20"/>
                          <w:szCs w:val="18"/>
                        </w:rPr>
                      </w:pPr>
                      <w:r w:rsidRPr="00CD0EBD">
                        <w:rPr>
                          <w:sz w:val="20"/>
                          <w:szCs w:val="18"/>
                        </w:rPr>
                        <w:t>13. Soil valuation and decision support systems for soil management in urban areas</w:t>
                      </w:r>
                      <w:r>
                        <w:rPr>
                          <w:sz w:val="20"/>
                          <w:szCs w:val="18"/>
                        </w:rPr>
                        <w:t>;</w:t>
                      </w:r>
                    </w:p>
                    <w:p w14:paraId="1B495F7A" w14:textId="08911FE1" w:rsidR="00CD0EBD" w:rsidRPr="00CD0EBD" w:rsidRDefault="00CD0EBD" w:rsidP="00CD0EB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322"/>
                        <w:rPr>
                          <w:sz w:val="20"/>
                          <w:szCs w:val="18"/>
                        </w:rPr>
                      </w:pPr>
                      <w:r w:rsidRPr="00CD0EBD">
                        <w:rPr>
                          <w:sz w:val="20"/>
                          <w:szCs w:val="18"/>
                        </w:rPr>
                        <w:t>14. Maintaining databases and modeling phenomena occurring in agricultural and urban space using GIS techniques and machine learning</w:t>
                      </w:r>
                      <w:r>
                        <w:rPr>
                          <w:sz w:val="20"/>
                          <w:szCs w:val="18"/>
                        </w:rPr>
                        <w:t>;</w:t>
                      </w:r>
                    </w:p>
                    <w:p w14:paraId="08759DE3" w14:textId="5E5A8289" w:rsidR="00CD0EBD" w:rsidRPr="00CD0EBD" w:rsidRDefault="00CD0EBD" w:rsidP="00CD0EB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322"/>
                        <w:rPr>
                          <w:sz w:val="20"/>
                          <w:szCs w:val="18"/>
                        </w:rPr>
                      </w:pPr>
                      <w:r w:rsidRPr="00CD0EBD">
                        <w:rPr>
                          <w:sz w:val="20"/>
                          <w:szCs w:val="18"/>
                        </w:rPr>
                        <w:t>15. Development of principles for comprehensive management of rural areas, considering European Union standards</w:t>
                      </w:r>
                      <w:r>
                        <w:rPr>
                          <w:sz w:val="20"/>
                          <w:szCs w:val="18"/>
                        </w:rPr>
                        <w:t>;</w:t>
                      </w:r>
                    </w:p>
                    <w:p w14:paraId="172B182A" w14:textId="514EA2CD" w:rsidR="00BD406F" w:rsidRPr="00BD406F" w:rsidRDefault="00CD0EBD" w:rsidP="00CD0EB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right="322"/>
                        <w:rPr>
                          <w:sz w:val="20"/>
                          <w:szCs w:val="18"/>
                        </w:rPr>
                      </w:pPr>
                      <w:r w:rsidRPr="00CD0EBD">
                        <w:rPr>
                          <w:sz w:val="20"/>
                          <w:szCs w:val="18"/>
                        </w:rPr>
                        <w:t xml:space="preserve">16. Use of machine learning for the projection </w:t>
                      </w:r>
                      <w:proofErr w:type="spellStart"/>
                      <w:r w:rsidRPr="00CD0EBD">
                        <w:rPr>
                          <w:sz w:val="20"/>
                          <w:szCs w:val="18"/>
                        </w:rPr>
                        <w:t>os</w:t>
                      </w:r>
                      <w:proofErr w:type="spellEnd"/>
                      <w:r w:rsidRPr="00CD0EBD">
                        <w:rPr>
                          <w:sz w:val="20"/>
                          <w:szCs w:val="18"/>
                        </w:rPr>
                        <w:t xml:space="preserve"> soil processes and ecosystem services for the future under global changes scenarios (e.g. climate and land-use changes)</w:t>
                      </w:r>
                      <w:r>
                        <w:rPr>
                          <w:sz w:val="20"/>
                          <w:szCs w:val="1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314FE">
        <w:rPr>
          <w:rFonts w:asciiTheme="minorHAnsi" w:hAnsiTheme="minorHAnsi" w:cstheme="minorHAnsi"/>
          <w:b/>
          <w:noProof/>
          <w:color w:val="385623" w:themeColor="accent6" w:themeShade="80"/>
          <w:sz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FEFD3C" wp14:editId="60047CE0">
                <wp:simplePos x="0" y="0"/>
                <wp:positionH relativeFrom="page">
                  <wp:posOffset>723265</wp:posOffset>
                </wp:positionH>
                <wp:positionV relativeFrom="paragraph">
                  <wp:posOffset>1532255</wp:posOffset>
                </wp:positionV>
                <wp:extent cx="6347460" cy="457200"/>
                <wp:effectExtent l="0" t="0" r="15240" b="19050"/>
                <wp:wrapTopAndBottom/>
                <wp:docPr id="733953073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4572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44114B" w14:textId="31A36A01" w:rsidR="00EF4098" w:rsidRPr="00C90474" w:rsidRDefault="00C90474" w:rsidP="00C90474">
                            <w:pPr>
                              <w:spacing w:line="280" w:lineRule="exact"/>
                              <w:rPr>
                                <w:rFonts w:ascii="Calibri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mallCaps/>
                                <w:spacing w:val="-2"/>
                                <w:sz w:val="20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C90474">
                              <w:rPr>
                                <w:rFonts w:ascii="Calibri"/>
                                <w:b/>
                                <w:smallCaps/>
                                <w:spacing w:val="-2"/>
                                <w:sz w:val="20"/>
                                <w:szCs w:val="18"/>
                              </w:rPr>
                              <w:t>Headline:</w:t>
                            </w:r>
                          </w:p>
                          <w:p w14:paraId="0DF9BD9F" w14:textId="1455C167" w:rsidR="00C90474" w:rsidRPr="00C90474" w:rsidRDefault="00C90474" w:rsidP="00C90474">
                            <w:pPr>
                              <w:spacing w:line="280" w:lineRule="exact"/>
                              <w:rPr>
                                <w:rFonts w:ascii="Calibr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EFD3C" id="_x0000_s1027" type="#_x0000_t202" style="position:absolute;margin-left:56.95pt;margin-top:120.65pt;width:499.8pt;height:3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" filled="f" strokeweight=".16931mm">
                <v:path arrowok="t"/>
                <v:textbox inset="0,0,0,0">
                  <w:txbxContent>
                    <w:p w14:paraId="6744114B" w14:textId="31A36A01" w:rsidR="00EF4098" w:rsidRPr="00C90474" w:rsidRDefault="00C90474" w:rsidP="00C90474">
                      <w:pPr>
                        <w:spacing w:line="280" w:lineRule="exact"/>
                        <w:rPr>
                          <w:rFonts w:ascii="Calibri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smallCaps/>
                          <w:spacing w:val="-2"/>
                          <w:sz w:val="20"/>
                          <w:szCs w:val="18"/>
                          <w:u w:val="single"/>
                        </w:rPr>
                        <w:t xml:space="preserve"> </w:t>
                      </w:r>
                      <w:r w:rsidRPr="00C90474">
                        <w:rPr>
                          <w:rFonts w:ascii="Calibri"/>
                          <w:b/>
                          <w:smallCaps/>
                          <w:spacing w:val="-2"/>
                          <w:sz w:val="20"/>
                          <w:szCs w:val="18"/>
                        </w:rPr>
                        <w:t>Headline:</w:t>
                      </w:r>
                    </w:p>
                    <w:p w14:paraId="0DF9BD9F" w14:textId="1455C167" w:rsidR="00C90474" w:rsidRPr="00C90474" w:rsidRDefault="00C90474" w:rsidP="00C90474">
                      <w:pPr>
                        <w:spacing w:line="280" w:lineRule="exact"/>
                        <w:rPr>
                          <w:rFonts w:ascii="Calibri"/>
                          <w:b/>
                          <w:sz w:val="20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F4098" w:rsidRPr="004314FE">
        <w:rPr>
          <w:rFonts w:asciiTheme="minorHAnsi" w:hAnsiTheme="minorHAnsi" w:cstheme="minorHAnsi"/>
          <w:b/>
          <w:noProof/>
          <w:color w:val="385623" w:themeColor="accent6" w:themeShade="80"/>
          <w:sz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CDB5A3" wp14:editId="1C9A5325">
                <wp:simplePos x="0" y="0"/>
                <wp:positionH relativeFrom="page">
                  <wp:posOffset>724697</wp:posOffset>
                </wp:positionH>
                <wp:positionV relativeFrom="paragraph">
                  <wp:posOffset>223898</wp:posOffset>
                </wp:positionV>
                <wp:extent cx="6280785" cy="1244600"/>
                <wp:effectExtent l="0" t="0" r="24765" b="1270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785" cy="12446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7E0607" w14:textId="572F84FE" w:rsidR="00EF4098" w:rsidRDefault="00EF4098" w:rsidP="00EF4098">
                            <w:pPr>
                              <w:spacing w:line="280" w:lineRule="exact"/>
                              <w:ind w:left="103"/>
                              <w:rPr>
                                <w:rFonts w:ascii="Calibri"/>
                                <w:b/>
                                <w:smallCaps/>
                                <w:spacing w:val="-2"/>
                                <w:sz w:val="20"/>
                                <w:szCs w:val="18"/>
                                <w:u w:val="single"/>
                              </w:rPr>
                            </w:pPr>
                            <w:r w:rsidRPr="00CD056D">
                              <w:rPr>
                                <w:rFonts w:ascii="Calibri"/>
                                <w:b/>
                                <w:smallCaps/>
                                <w:sz w:val="20"/>
                                <w:szCs w:val="18"/>
                                <w:u w:val="single"/>
                              </w:rPr>
                              <w:t>Topic(s)</w:t>
                            </w:r>
                            <w:r w:rsidRPr="00CD056D">
                              <w:rPr>
                                <w:rFonts w:ascii="Calibri"/>
                                <w:b/>
                                <w:smallCaps/>
                                <w:spacing w:val="-11"/>
                                <w:sz w:val="20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CD056D">
                              <w:rPr>
                                <w:rFonts w:ascii="Calibri"/>
                                <w:b/>
                                <w:smallCaps/>
                                <w:sz w:val="20"/>
                                <w:szCs w:val="18"/>
                                <w:u w:val="single"/>
                              </w:rPr>
                              <w:t>of</w:t>
                            </w:r>
                            <w:r w:rsidRPr="00CD056D">
                              <w:rPr>
                                <w:rFonts w:ascii="Calibri"/>
                                <w:b/>
                                <w:smallCaps/>
                                <w:spacing w:val="-4"/>
                                <w:sz w:val="20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CD056D">
                              <w:rPr>
                                <w:rFonts w:ascii="Calibri"/>
                                <w:b/>
                                <w:smallCaps/>
                                <w:spacing w:val="-2"/>
                                <w:sz w:val="20"/>
                                <w:szCs w:val="18"/>
                                <w:u w:val="single"/>
                              </w:rPr>
                              <w:t>interest:</w:t>
                            </w:r>
                          </w:p>
                          <w:p w14:paraId="550DD831" w14:textId="0F2BBA6D" w:rsidR="00D12261" w:rsidRDefault="00D12261" w:rsidP="00EF4098">
                            <w:pPr>
                              <w:spacing w:line="280" w:lineRule="exact"/>
                              <w:ind w:left="103"/>
                              <w:rPr>
                                <w:rFonts w:ascii="Calibr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14:paraId="1B9BAD49" w14:textId="1C7A5327" w:rsidR="00D12261" w:rsidRDefault="00D12261" w:rsidP="00D12261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line="280" w:lineRule="exact"/>
                              <w:rPr>
                                <w:rFonts w:ascii="Calibri"/>
                                <w:b/>
                                <w:sz w:val="20"/>
                                <w:szCs w:val="18"/>
                              </w:rPr>
                            </w:pPr>
                            <w:r w:rsidRPr="00D12261">
                              <w:rPr>
                                <w:rFonts w:ascii="Calibri"/>
                                <w:b/>
                                <w:sz w:val="20"/>
                                <w:szCs w:val="18"/>
                              </w:rPr>
                              <w:t>HORIZON-CL6-2026-01-BIODIV-05 Advancing integrated scenarios and prediction models for informing transition to a nature positive society</w:t>
                            </w:r>
                          </w:p>
                          <w:p w14:paraId="1BD4CD78" w14:textId="77777777" w:rsidR="00BD406F" w:rsidRPr="00D12261" w:rsidRDefault="00BD406F" w:rsidP="00BD406F">
                            <w:pPr>
                              <w:pStyle w:val="Akapitzlist"/>
                              <w:spacing w:line="280" w:lineRule="exact"/>
                              <w:ind w:left="463"/>
                              <w:rPr>
                                <w:rFonts w:ascii="Calibr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14:paraId="5B88ABC7" w14:textId="2B0EFF41" w:rsidR="00D12261" w:rsidRDefault="00D12261" w:rsidP="00D12261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line="280" w:lineRule="exact"/>
                              <w:rPr>
                                <w:rFonts w:ascii="Calibri"/>
                                <w:b/>
                                <w:sz w:val="20"/>
                                <w:szCs w:val="18"/>
                              </w:rPr>
                            </w:pPr>
                            <w:r w:rsidRPr="00D12261">
                              <w:rPr>
                                <w:rFonts w:ascii="Calibri"/>
                                <w:b/>
                                <w:sz w:val="20"/>
                                <w:szCs w:val="18"/>
                              </w:rPr>
                              <w:t>HORIZON-CL6-2026-02-CLIMATE-01 Towards more effective, fair and coherent policies for climate change mitigation and adaptation in agriculture and forestry</w:t>
                            </w:r>
                          </w:p>
                          <w:p w14:paraId="6C0325A0" w14:textId="77777777" w:rsidR="00BD406F" w:rsidRPr="00BD406F" w:rsidRDefault="00BD406F" w:rsidP="00BD406F">
                            <w:pPr>
                              <w:pStyle w:val="Akapitzlist"/>
                              <w:rPr>
                                <w:rFonts w:ascii="Calibr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14:paraId="79632804" w14:textId="77777777" w:rsidR="00BD406F" w:rsidRDefault="00BD406F" w:rsidP="00D12261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line="280" w:lineRule="exact"/>
                              <w:rPr>
                                <w:rFonts w:ascii="Calibr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14:paraId="239CC96A" w14:textId="77777777" w:rsidR="00BD406F" w:rsidRPr="00BD406F" w:rsidRDefault="00BD406F" w:rsidP="00BD406F">
                            <w:pPr>
                              <w:pStyle w:val="Akapitzlist"/>
                              <w:rPr>
                                <w:rFonts w:ascii="Calibr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14:paraId="704BB648" w14:textId="77777777" w:rsidR="00BD406F" w:rsidRPr="00D12261" w:rsidRDefault="00BD406F" w:rsidP="00D12261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line="280" w:lineRule="exact"/>
                              <w:rPr>
                                <w:rFonts w:ascii="Calibri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DB5A3" id="_x0000_s1028" type="#_x0000_t202" style="position:absolute;margin-left:57.05pt;margin-top:17.65pt;width:494.55pt;height:98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" filled="f" strokeweight=".16931mm">
                <v:path arrowok="t"/>
                <v:textbox inset="0,0,0,0">
                  <w:txbxContent>
                    <w:p w14:paraId="747E0607" w14:textId="572F84FE" w:rsidR="00EF4098" w:rsidRDefault="00EF4098" w:rsidP="00EF4098">
                      <w:pPr>
                        <w:spacing w:line="280" w:lineRule="exact"/>
                        <w:ind w:left="103"/>
                        <w:rPr>
                          <w:rFonts w:ascii="Calibri"/>
                          <w:b/>
                          <w:smallCaps/>
                          <w:spacing w:val="-2"/>
                          <w:sz w:val="20"/>
                          <w:szCs w:val="18"/>
                          <w:u w:val="single"/>
                        </w:rPr>
                      </w:pPr>
                      <w:r w:rsidRPr="00CD056D">
                        <w:rPr>
                          <w:rFonts w:ascii="Calibri"/>
                          <w:b/>
                          <w:smallCaps/>
                          <w:sz w:val="20"/>
                          <w:szCs w:val="18"/>
                          <w:u w:val="single"/>
                        </w:rPr>
                        <w:t>Topic(s)</w:t>
                      </w:r>
                      <w:r w:rsidRPr="00CD056D">
                        <w:rPr>
                          <w:rFonts w:ascii="Calibri"/>
                          <w:b/>
                          <w:smallCaps/>
                          <w:spacing w:val="-11"/>
                          <w:sz w:val="20"/>
                          <w:szCs w:val="18"/>
                          <w:u w:val="single"/>
                        </w:rPr>
                        <w:t xml:space="preserve"> </w:t>
                      </w:r>
                      <w:r w:rsidRPr="00CD056D">
                        <w:rPr>
                          <w:rFonts w:ascii="Calibri"/>
                          <w:b/>
                          <w:smallCaps/>
                          <w:sz w:val="20"/>
                          <w:szCs w:val="18"/>
                          <w:u w:val="single"/>
                        </w:rPr>
                        <w:t>of</w:t>
                      </w:r>
                      <w:r w:rsidRPr="00CD056D">
                        <w:rPr>
                          <w:rFonts w:ascii="Calibri"/>
                          <w:b/>
                          <w:smallCaps/>
                          <w:spacing w:val="-4"/>
                          <w:sz w:val="20"/>
                          <w:szCs w:val="18"/>
                          <w:u w:val="single"/>
                        </w:rPr>
                        <w:t xml:space="preserve"> </w:t>
                      </w:r>
                      <w:r w:rsidRPr="00CD056D">
                        <w:rPr>
                          <w:rFonts w:ascii="Calibri"/>
                          <w:b/>
                          <w:smallCaps/>
                          <w:spacing w:val="-2"/>
                          <w:sz w:val="20"/>
                          <w:szCs w:val="18"/>
                          <w:u w:val="single"/>
                        </w:rPr>
                        <w:t>interest:</w:t>
                      </w:r>
                    </w:p>
                    <w:p w14:paraId="550DD831" w14:textId="0F2BBA6D" w:rsidR="00D12261" w:rsidRDefault="00D12261" w:rsidP="00EF4098">
                      <w:pPr>
                        <w:spacing w:line="280" w:lineRule="exact"/>
                        <w:ind w:left="103"/>
                        <w:rPr>
                          <w:rFonts w:ascii="Calibri"/>
                          <w:b/>
                          <w:sz w:val="20"/>
                          <w:szCs w:val="18"/>
                        </w:rPr>
                      </w:pPr>
                    </w:p>
                    <w:p w14:paraId="1B9BAD49" w14:textId="1C7A5327" w:rsidR="00D12261" w:rsidRDefault="00D12261" w:rsidP="00D1226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80" w:lineRule="exact"/>
                        <w:rPr>
                          <w:rFonts w:ascii="Calibri"/>
                          <w:b/>
                          <w:sz w:val="20"/>
                          <w:szCs w:val="18"/>
                        </w:rPr>
                      </w:pPr>
                      <w:r w:rsidRPr="00D12261">
                        <w:rPr>
                          <w:rFonts w:ascii="Calibri"/>
                          <w:b/>
                          <w:sz w:val="20"/>
                          <w:szCs w:val="18"/>
                        </w:rPr>
                        <w:t>HORIZON-CL6-2026-01-BIODIV-05 Advancing integrated scenarios and prediction models for informing transition to a nature positive society</w:t>
                      </w:r>
                    </w:p>
                    <w:p w14:paraId="1BD4CD78" w14:textId="77777777" w:rsidR="00BD406F" w:rsidRPr="00D12261" w:rsidRDefault="00BD406F" w:rsidP="00BD406F">
                      <w:pPr>
                        <w:pStyle w:val="ListParagraph"/>
                        <w:spacing w:line="280" w:lineRule="exact"/>
                        <w:ind w:left="463"/>
                        <w:rPr>
                          <w:rFonts w:ascii="Calibri"/>
                          <w:b/>
                          <w:sz w:val="20"/>
                          <w:szCs w:val="18"/>
                        </w:rPr>
                      </w:pPr>
                    </w:p>
                    <w:p w14:paraId="5B88ABC7" w14:textId="2B0EFF41" w:rsidR="00D12261" w:rsidRDefault="00D12261" w:rsidP="00D1226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80" w:lineRule="exact"/>
                        <w:rPr>
                          <w:rFonts w:ascii="Calibri"/>
                          <w:b/>
                          <w:sz w:val="20"/>
                          <w:szCs w:val="18"/>
                        </w:rPr>
                      </w:pPr>
                      <w:r w:rsidRPr="00D12261">
                        <w:rPr>
                          <w:rFonts w:ascii="Calibri"/>
                          <w:b/>
                          <w:sz w:val="20"/>
                          <w:szCs w:val="18"/>
                        </w:rPr>
                        <w:t>HORIZON-CL6-2026-02-CLIMATE-01 Towards more effective, fair and coherent policies for climate change mitigation and adaptation in agriculture and forestry</w:t>
                      </w:r>
                    </w:p>
                    <w:p w14:paraId="6C0325A0" w14:textId="77777777" w:rsidR="00BD406F" w:rsidRPr="00BD406F" w:rsidRDefault="00BD406F" w:rsidP="00BD406F">
                      <w:pPr>
                        <w:pStyle w:val="ListParagraph"/>
                        <w:rPr>
                          <w:rFonts w:ascii="Calibri"/>
                          <w:b/>
                          <w:sz w:val="20"/>
                          <w:szCs w:val="18"/>
                        </w:rPr>
                      </w:pPr>
                    </w:p>
                    <w:p w14:paraId="79632804" w14:textId="77777777" w:rsidR="00BD406F" w:rsidRDefault="00BD406F" w:rsidP="00D1226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80" w:lineRule="exact"/>
                        <w:rPr>
                          <w:rFonts w:ascii="Calibri"/>
                          <w:b/>
                          <w:sz w:val="20"/>
                          <w:szCs w:val="18"/>
                        </w:rPr>
                      </w:pPr>
                    </w:p>
                    <w:p w14:paraId="239CC96A" w14:textId="77777777" w:rsidR="00BD406F" w:rsidRPr="00BD406F" w:rsidRDefault="00BD406F" w:rsidP="00BD406F">
                      <w:pPr>
                        <w:pStyle w:val="ListParagraph"/>
                        <w:rPr>
                          <w:rFonts w:ascii="Calibri"/>
                          <w:b/>
                          <w:sz w:val="20"/>
                          <w:szCs w:val="18"/>
                        </w:rPr>
                      </w:pPr>
                    </w:p>
                    <w:p w14:paraId="704BB648" w14:textId="77777777" w:rsidR="00BD406F" w:rsidRPr="00D12261" w:rsidRDefault="00BD406F" w:rsidP="00D1226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80" w:lineRule="exact"/>
                        <w:rPr>
                          <w:rFonts w:ascii="Calibri"/>
                          <w:b/>
                          <w:sz w:val="20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F4098" w:rsidRPr="004314FE">
        <w:rPr>
          <w:rFonts w:asciiTheme="minorHAnsi" w:hAnsiTheme="minorHAnsi" w:cstheme="minorHAnsi"/>
          <w:b/>
          <w:smallCaps/>
          <w:color w:val="385623" w:themeColor="accent6" w:themeShade="80"/>
          <w:sz w:val="28"/>
        </w:rPr>
        <w:t>Expertise</w:t>
      </w:r>
      <w:r w:rsidR="00EF4098" w:rsidRPr="004314FE">
        <w:rPr>
          <w:rFonts w:ascii="Calibri"/>
          <w:b/>
          <w:smallCaps/>
          <w:color w:val="385623" w:themeColor="accent6" w:themeShade="80"/>
          <w:spacing w:val="-6"/>
          <w:sz w:val="28"/>
        </w:rPr>
        <w:t xml:space="preserve"> </w:t>
      </w:r>
      <w:r w:rsidR="00EF4098" w:rsidRPr="004314FE">
        <w:rPr>
          <w:rFonts w:asciiTheme="minorHAnsi" w:hAnsiTheme="minorHAnsi" w:cstheme="minorHAnsi"/>
          <w:b/>
          <w:smallCaps/>
          <w:color w:val="385623" w:themeColor="accent6" w:themeShade="80"/>
          <w:spacing w:val="-2"/>
          <w:sz w:val="28"/>
        </w:rPr>
        <w:t>Overview</w:t>
      </w:r>
    </w:p>
    <w:sectPr w:rsidR="00EF4098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60B1B" w14:textId="77777777" w:rsidR="0023488B" w:rsidRDefault="0023488B" w:rsidP="00EF4098">
      <w:r>
        <w:separator/>
      </w:r>
    </w:p>
  </w:endnote>
  <w:endnote w:type="continuationSeparator" w:id="0">
    <w:p w14:paraId="550062A1" w14:textId="77777777" w:rsidR="0023488B" w:rsidRDefault="0023488B" w:rsidP="00EF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3D7F" w14:textId="06DD6263" w:rsidR="00920AE4" w:rsidRDefault="00920AE4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6143186" wp14:editId="6E6756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58967574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5DABE" w14:textId="1A5591FA" w:rsidR="00920AE4" w:rsidRPr="00920AE4" w:rsidRDefault="00920AE4" w:rsidP="00920AE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20A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4318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9" type="#_x0000_t202" alt="K2 - Informacja wewnętrzna (Internal)" style="position:absolute;margin-left:0;margin-top:0;width:123.6pt;height:24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" filled="f" stroked="f">
              <v:textbox style="mso-fit-shape-to-text:t" inset="0,0,0,15pt">
                <w:txbxContent>
                  <w:p w14:paraId="4E75DABE" w14:textId="1A5591FA" w:rsidR="00920AE4" w:rsidRPr="00920AE4" w:rsidRDefault="00920AE4" w:rsidP="00920AE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20AE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7B82" w14:textId="47E79959" w:rsidR="00920AE4" w:rsidRDefault="00920AE4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AF2C074" wp14:editId="51FB6058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1627134151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1B8D6" w14:textId="07CCBB1E" w:rsidR="00920AE4" w:rsidRPr="00920AE4" w:rsidRDefault="00920AE4" w:rsidP="00920AE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20A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2C07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30" type="#_x0000_t202" alt="K2 - Informacja wewnętrzna (Internal)" style="position:absolute;margin-left:0;margin-top:0;width:123.6pt;height:24.7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" filled="f" stroked="f">
              <v:textbox style="mso-fit-shape-to-text:t" inset="0,0,0,15pt">
                <w:txbxContent>
                  <w:p w14:paraId="4A71B8D6" w14:textId="07CCBB1E" w:rsidR="00920AE4" w:rsidRPr="00920AE4" w:rsidRDefault="00920AE4" w:rsidP="00920AE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20AE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56C2" w14:textId="347C0207" w:rsidR="00920AE4" w:rsidRDefault="00920AE4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6688C8" wp14:editId="2433BE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9720" cy="314325"/>
              <wp:effectExtent l="0" t="0" r="11430" b="0"/>
              <wp:wrapNone/>
              <wp:docPr id="1204876198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A3DA5" w14:textId="57FBAB79" w:rsidR="00920AE4" w:rsidRPr="00920AE4" w:rsidRDefault="00920AE4" w:rsidP="00920AE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20A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688C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31" type="#_x0000_t202" alt="K2 - Informacja wewnętrzna (Internal)" style="position:absolute;margin-left:0;margin-top:0;width:123.6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" filled="f" stroked="f">
              <v:textbox style="mso-fit-shape-to-text:t" inset="0,0,0,15pt">
                <w:txbxContent>
                  <w:p w14:paraId="235A3DA5" w14:textId="57FBAB79" w:rsidR="00920AE4" w:rsidRPr="00920AE4" w:rsidRDefault="00920AE4" w:rsidP="00920AE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20AE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A20DF" w14:textId="77777777" w:rsidR="0023488B" w:rsidRDefault="0023488B" w:rsidP="00EF4098">
      <w:r>
        <w:separator/>
      </w:r>
    </w:p>
  </w:footnote>
  <w:footnote w:type="continuationSeparator" w:id="0">
    <w:p w14:paraId="34C58ADD" w14:textId="77777777" w:rsidR="0023488B" w:rsidRDefault="0023488B" w:rsidP="00EF4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10C0"/>
    <w:multiLevelType w:val="multilevel"/>
    <w:tmpl w:val="8434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156C3"/>
    <w:multiLevelType w:val="hybridMultilevel"/>
    <w:tmpl w:val="69D20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76C86"/>
    <w:multiLevelType w:val="hybridMultilevel"/>
    <w:tmpl w:val="C6645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76521"/>
    <w:multiLevelType w:val="hybridMultilevel"/>
    <w:tmpl w:val="66FC323A"/>
    <w:lvl w:ilvl="0" w:tplc="5DCCB9A6">
      <w:numFmt w:val="bullet"/>
      <w:lvlText w:val=""/>
      <w:lvlJc w:val="left"/>
      <w:pPr>
        <w:ind w:left="10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AF8CE6C">
      <w:numFmt w:val="bullet"/>
      <w:lvlText w:val="•"/>
      <w:lvlJc w:val="left"/>
      <w:pPr>
        <w:ind w:left="1078" w:hanging="708"/>
      </w:pPr>
      <w:rPr>
        <w:rFonts w:hint="default"/>
        <w:lang w:val="en-US" w:eastAsia="en-US" w:bidi="ar-SA"/>
      </w:rPr>
    </w:lvl>
    <w:lvl w:ilvl="2" w:tplc="92987984">
      <w:numFmt w:val="bullet"/>
      <w:lvlText w:val="•"/>
      <w:lvlJc w:val="left"/>
      <w:pPr>
        <w:ind w:left="2056" w:hanging="708"/>
      </w:pPr>
      <w:rPr>
        <w:rFonts w:hint="default"/>
        <w:lang w:val="en-US" w:eastAsia="en-US" w:bidi="ar-SA"/>
      </w:rPr>
    </w:lvl>
    <w:lvl w:ilvl="3" w:tplc="38462318">
      <w:numFmt w:val="bullet"/>
      <w:lvlText w:val="•"/>
      <w:lvlJc w:val="left"/>
      <w:pPr>
        <w:ind w:left="3034" w:hanging="708"/>
      </w:pPr>
      <w:rPr>
        <w:rFonts w:hint="default"/>
        <w:lang w:val="en-US" w:eastAsia="en-US" w:bidi="ar-SA"/>
      </w:rPr>
    </w:lvl>
    <w:lvl w:ilvl="4" w:tplc="D3A02E5A">
      <w:numFmt w:val="bullet"/>
      <w:lvlText w:val="•"/>
      <w:lvlJc w:val="left"/>
      <w:pPr>
        <w:ind w:left="4012" w:hanging="708"/>
      </w:pPr>
      <w:rPr>
        <w:rFonts w:hint="default"/>
        <w:lang w:val="en-US" w:eastAsia="en-US" w:bidi="ar-SA"/>
      </w:rPr>
    </w:lvl>
    <w:lvl w:ilvl="5" w:tplc="8C82E45E">
      <w:numFmt w:val="bullet"/>
      <w:lvlText w:val="•"/>
      <w:lvlJc w:val="left"/>
      <w:pPr>
        <w:ind w:left="4990" w:hanging="708"/>
      </w:pPr>
      <w:rPr>
        <w:rFonts w:hint="default"/>
        <w:lang w:val="en-US" w:eastAsia="en-US" w:bidi="ar-SA"/>
      </w:rPr>
    </w:lvl>
    <w:lvl w:ilvl="6" w:tplc="B07C28CE">
      <w:numFmt w:val="bullet"/>
      <w:lvlText w:val="•"/>
      <w:lvlJc w:val="left"/>
      <w:pPr>
        <w:ind w:left="5968" w:hanging="708"/>
      </w:pPr>
      <w:rPr>
        <w:rFonts w:hint="default"/>
        <w:lang w:val="en-US" w:eastAsia="en-US" w:bidi="ar-SA"/>
      </w:rPr>
    </w:lvl>
    <w:lvl w:ilvl="7" w:tplc="B58C3DD4">
      <w:numFmt w:val="bullet"/>
      <w:lvlText w:val="•"/>
      <w:lvlJc w:val="left"/>
      <w:pPr>
        <w:ind w:left="6946" w:hanging="708"/>
      </w:pPr>
      <w:rPr>
        <w:rFonts w:hint="default"/>
        <w:lang w:val="en-US" w:eastAsia="en-US" w:bidi="ar-SA"/>
      </w:rPr>
    </w:lvl>
    <w:lvl w:ilvl="8" w:tplc="55AAE5D4">
      <w:numFmt w:val="bullet"/>
      <w:lvlText w:val="•"/>
      <w:lvlJc w:val="left"/>
      <w:pPr>
        <w:ind w:left="7924" w:hanging="708"/>
      </w:pPr>
      <w:rPr>
        <w:rFonts w:hint="default"/>
        <w:lang w:val="en-US" w:eastAsia="en-US" w:bidi="ar-SA"/>
      </w:rPr>
    </w:lvl>
  </w:abstractNum>
  <w:abstractNum w:abstractNumId="4" w15:restartNumberingAfterBreak="0">
    <w:nsid w:val="50063AE6"/>
    <w:multiLevelType w:val="hybridMultilevel"/>
    <w:tmpl w:val="6DAE36CA"/>
    <w:lvl w:ilvl="0" w:tplc="10C6DA90">
      <w:numFmt w:val="bullet"/>
      <w:lvlText w:val="-"/>
      <w:lvlJc w:val="left"/>
      <w:pPr>
        <w:ind w:left="823" w:hanging="360"/>
      </w:pPr>
      <w:rPr>
        <w:rFonts w:ascii="Calibri Light" w:eastAsia="Calibri Light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" w15:restartNumberingAfterBreak="0">
    <w:nsid w:val="5FC25183"/>
    <w:multiLevelType w:val="hybridMultilevel"/>
    <w:tmpl w:val="06960920"/>
    <w:lvl w:ilvl="0" w:tplc="5BE00DEA">
      <w:numFmt w:val="bullet"/>
      <w:lvlText w:val="-"/>
      <w:lvlJc w:val="left"/>
      <w:pPr>
        <w:ind w:left="463" w:hanging="360"/>
      </w:pPr>
      <w:rPr>
        <w:rFonts w:ascii="Calibri" w:eastAsia="Calibri Light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6" w15:restartNumberingAfterBreak="0">
    <w:nsid w:val="73E85911"/>
    <w:multiLevelType w:val="hybridMultilevel"/>
    <w:tmpl w:val="514074E4"/>
    <w:lvl w:ilvl="0" w:tplc="0415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 w16cid:durableId="1323050215">
    <w:abstractNumId w:val="6"/>
  </w:num>
  <w:num w:numId="2" w16cid:durableId="474757565">
    <w:abstractNumId w:val="3"/>
  </w:num>
  <w:num w:numId="3" w16cid:durableId="1311907551">
    <w:abstractNumId w:val="0"/>
  </w:num>
  <w:num w:numId="4" w16cid:durableId="1083724904">
    <w:abstractNumId w:val="1"/>
  </w:num>
  <w:num w:numId="5" w16cid:durableId="698042403">
    <w:abstractNumId w:val="2"/>
  </w:num>
  <w:num w:numId="6" w16cid:durableId="396898166">
    <w:abstractNumId w:val="5"/>
  </w:num>
  <w:num w:numId="7" w16cid:durableId="678237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AE"/>
    <w:rsid w:val="00042951"/>
    <w:rsid w:val="00055BA9"/>
    <w:rsid w:val="00166416"/>
    <w:rsid w:val="001A216C"/>
    <w:rsid w:val="0023488B"/>
    <w:rsid w:val="002E7BFC"/>
    <w:rsid w:val="002F34F6"/>
    <w:rsid w:val="003F62EE"/>
    <w:rsid w:val="00403BAE"/>
    <w:rsid w:val="004314FE"/>
    <w:rsid w:val="0047672F"/>
    <w:rsid w:val="004B23D9"/>
    <w:rsid w:val="004E235A"/>
    <w:rsid w:val="0055341B"/>
    <w:rsid w:val="00576C1D"/>
    <w:rsid w:val="006F33E9"/>
    <w:rsid w:val="00844EFE"/>
    <w:rsid w:val="00920AE4"/>
    <w:rsid w:val="0097243B"/>
    <w:rsid w:val="00A755E3"/>
    <w:rsid w:val="00AD5D4D"/>
    <w:rsid w:val="00B7328E"/>
    <w:rsid w:val="00BD406F"/>
    <w:rsid w:val="00C5386B"/>
    <w:rsid w:val="00C90474"/>
    <w:rsid w:val="00CD0EBD"/>
    <w:rsid w:val="00D12261"/>
    <w:rsid w:val="00D6557A"/>
    <w:rsid w:val="00DA32D9"/>
    <w:rsid w:val="00E31BAE"/>
    <w:rsid w:val="00E45726"/>
    <w:rsid w:val="00EF4098"/>
    <w:rsid w:val="00F76143"/>
    <w:rsid w:val="00FC67F2"/>
    <w:rsid w:val="00FF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C262"/>
  <w15:chartTrackingRefBased/>
  <w15:docId w15:val="{98F06C3F-D82E-406D-B568-46FA7C4C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098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1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1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1B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1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1B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1B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1B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1B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1B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1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1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1B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1B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1B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1B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1B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1B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1B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1B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1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1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1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1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1B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E31B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1B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1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1B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1BA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40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4098"/>
  </w:style>
  <w:style w:type="paragraph" w:styleId="Stopka">
    <w:name w:val="footer"/>
    <w:basedOn w:val="Normalny"/>
    <w:link w:val="StopkaZnak"/>
    <w:uiPriority w:val="99"/>
    <w:unhideWhenUsed/>
    <w:rsid w:val="00EF40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4098"/>
  </w:style>
  <w:style w:type="table" w:customStyle="1" w:styleId="TableNormal1">
    <w:name w:val="Table Normal1"/>
    <w:uiPriority w:val="2"/>
    <w:semiHidden/>
    <w:unhideWhenUsed/>
    <w:qFormat/>
    <w:rsid w:val="00EF409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F409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F4098"/>
    <w:rPr>
      <w:rFonts w:ascii="Times New Roman" w:eastAsia="Times New Roman" w:hAnsi="Times New Roman" w:cs="Times New Roman"/>
      <w:i/>
      <w:iCs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EF4098"/>
    <w:pPr>
      <w:spacing w:line="260" w:lineRule="exact"/>
      <w:ind w:left="108"/>
    </w:pPr>
  </w:style>
  <w:style w:type="character" w:styleId="Hipercze">
    <w:name w:val="Hyperlink"/>
    <w:basedOn w:val="Domylnaczcionkaakapitu"/>
    <w:uiPriority w:val="99"/>
    <w:unhideWhenUsed/>
    <w:rsid w:val="00EF409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F4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339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Sobczyk</dc:creator>
  <cp:keywords/>
  <dc:description/>
  <cp:lastModifiedBy>Adrianna Pawlik</cp:lastModifiedBy>
  <cp:revision>2</cp:revision>
  <dcterms:created xsi:type="dcterms:W3CDTF">2026-04-10T13:10:00Z</dcterms:created>
  <dcterms:modified xsi:type="dcterms:W3CDTF">2026-04-10T13:10:00Z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47d0f3a6,2325bcde,60fc18c7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2026-01-28T08:29:20Z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95801b34-1dbc-431b-88a2-27bbb5810ee4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MSIP_Label_8b72bd6a-5f70-4f6e-be10-f745206756ad_Tag">
    <vt:lpwstr>10, 3, 0, 1</vt:lpwstr>
  </property>
</Properties>
</file>